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4670"/>
        <w:gridCol w:w="1073"/>
        <w:gridCol w:w="2045"/>
      </w:tblGrid>
      <w:tr w:rsidR="00DD3C67" w:rsidRPr="006E145C" w:rsidTr="00DD3C6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6E145C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Vowels</w:t>
            </w:r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6E145C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Pronunciation Guide</w:t>
            </w:r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6E145C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Example</w:t>
            </w:r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6E145C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What the example means</w:t>
            </w:r>
          </w:p>
        </w:tc>
      </w:tr>
      <w:tr w:rsidR="00DD3C67" w:rsidRPr="006E145C" w:rsidTr="00DD3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is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 xml:space="preserve"> pronounced like 'ah' in English</w:t>
            </w:r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la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6E145C">
              <w:rPr>
                <w:rFonts w:ascii="Century Gothic" w:eastAsia="Times New Roman" w:hAnsi="Century Gothic" w:cs="Times New Roman"/>
                <w:color w:val="000000"/>
              </w:rPr>
              <w:t>(</w:t>
            </w: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the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>)</w:t>
            </w:r>
          </w:p>
        </w:tc>
      </w:tr>
      <w:tr w:rsidR="00DD3C67" w:rsidRPr="006E145C" w:rsidTr="00DD3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à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is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 xml:space="preserve"> also pronounced like 'ah</w:t>
            </w:r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spellStart"/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là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6E145C">
              <w:rPr>
                <w:rFonts w:ascii="Century Gothic" w:eastAsia="Times New Roman" w:hAnsi="Century Gothic" w:cs="Times New Roman"/>
                <w:color w:val="000000"/>
              </w:rPr>
              <w:t>(</w:t>
            </w: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there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>)</w:t>
            </w:r>
          </w:p>
        </w:tc>
      </w:tr>
      <w:tr w:rsidR="00DD3C67" w:rsidRPr="006E145C" w:rsidTr="00DD3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â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is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 xml:space="preserve"> pronounced like 'ah' but longer</w:t>
            </w:r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spellStart"/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âne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6E145C">
              <w:rPr>
                <w:rFonts w:ascii="Century Gothic" w:eastAsia="Times New Roman" w:hAnsi="Century Gothic" w:cs="Times New Roman"/>
                <w:color w:val="000000"/>
              </w:rPr>
              <w:t>(</w:t>
            </w: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donkey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>)</w:t>
            </w:r>
          </w:p>
        </w:tc>
      </w:tr>
      <w:tr w:rsidR="00DD3C67" w:rsidRPr="006E145C" w:rsidTr="00DD3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6E145C">
              <w:rPr>
                <w:rFonts w:ascii="Century Gothic" w:eastAsia="Times New Roman" w:hAnsi="Century Gothic" w:cs="Times New Roman"/>
                <w:color w:val="000000"/>
              </w:rPr>
              <w:t xml:space="preserve">When placed in the middle of a syllable, it is pronounced like </w:t>
            </w:r>
            <w:proofErr w:type="spell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ai</w:t>
            </w:r>
            <w:proofErr w:type="spell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 xml:space="preserve"> in 'fair'</w:t>
            </w:r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spellStart"/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mer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6E145C">
              <w:rPr>
                <w:rFonts w:ascii="Century Gothic" w:eastAsia="Times New Roman" w:hAnsi="Century Gothic" w:cs="Times New Roman"/>
                <w:color w:val="000000"/>
              </w:rPr>
              <w:t>(</w:t>
            </w: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sea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>)</w:t>
            </w:r>
          </w:p>
        </w:tc>
      </w:tr>
      <w:tr w:rsidR="00DD3C67" w:rsidRPr="006E145C" w:rsidTr="00DD3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6E145C">
              <w:rPr>
                <w:rFonts w:ascii="Century Gothic" w:eastAsia="Times New Roman" w:hAnsi="Century Gothic" w:cs="Times New Roman"/>
                <w:color w:val="000000"/>
              </w:rPr>
              <w:t xml:space="preserve">When placed at the end of a syllable, it is pronounced like </w:t>
            </w:r>
            <w:proofErr w:type="spell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er</w:t>
            </w:r>
            <w:proofErr w:type="spell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 xml:space="preserve"> in 'her'</w:t>
            </w:r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le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6E145C">
              <w:rPr>
                <w:rFonts w:ascii="Century Gothic" w:eastAsia="Times New Roman" w:hAnsi="Century Gothic" w:cs="Times New Roman"/>
                <w:color w:val="000000"/>
              </w:rPr>
              <w:t>(</w:t>
            </w: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the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>)</w:t>
            </w:r>
          </w:p>
        </w:tc>
      </w:tr>
      <w:tr w:rsidR="00DD3C67" w:rsidRPr="006E145C" w:rsidTr="00DD3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is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 xml:space="preserve"> silent at the end of a word</w:t>
            </w:r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spellStart"/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tasse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6E145C">
              <w:rPr>
                <w:rFonts w:ascii="Century Gothic" w:eastAsia="Times New Roman" w:hAnsi="Century Gothic" w:cs="Times New Roman"/>
                <w:color w:val="000000"/>
              </w:rPr>
              <w:t>(</w:t>
            </w: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cup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>)</w:t>
            </w:r>
          </w:p>
        </w:tc>
      </w:tr>
      <w:tr w:rsidR="00DD3C67" w:rsidRPr="006E145C" w:rsidTr="00DD3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é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is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 xml:space="preserve"> pronounced like 'ay'</w:t>
            </w:r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spellStart"/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été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6E145C">
              <w:rPr>
                <w:rFonts w:ascii="Century Gothic" w:eastAsia="Times New Roman" w:hAnsi="Century Gothic" w:cs="Times New Roman"/>
                <w:color w:val="000000"/>
              </w:rPr>
              <w:t>(</w:t>
            </w: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summer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>)</w:t>
            </w:r>
          </w:p>
        </w:tc>
        <w:bookmarkStart w:id="0" w:name="_GoBack"/>
        <w:bookmarkEnd w:id="0"/>
      </w:tr>
      <w:tr w:rsidR="00DD3C67" w:rsidRPr="006E145C" w:rsidTr="00DD3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è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is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 xml:space="preserve"> pronounced like </w:t>
            </w:r>
            <w:proofErr w:type="spell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ai</w:t>
            </w:r>
            <w:proofErr w:type="spell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 xml:space="preserve"> in 'fair'</w:t>
            </w:r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spellStart"/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père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6E145C">
              <w:rPr>
                <w:rFonts w:ascii="Century Gothic" w:eastAsia="Times New Roman" w:hAnsi="Century Gothic" w:cs="Times New Roman"/>
                <w:color w:val="000000"/>
              </w:rPr>
              <w:t>(</w:t>
            </w: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father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>)</w:t>
            </w:r>
          </w:p>
        </w:tc>
      </w:tr>
      <w:tr w:rsidR="00DD3C67" w:rsidRPr="006E145C" w:rsidTr="00DD3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ê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is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 xml:space="preserve"> also pronounced like </w:t>
            </w:r>
            <w:proofErr w:type="spell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ai</w:t>
            </w:r>
            <w:proofErr w:type="spell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 xml:space="preserve"> in 'fair'</w:t>
            </w:r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tête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6E145C">
              <w:rPr>
                <w:rFonts w:ascii="Century Gothic" w:eastAsia="Times New Roman" w:hAnsi="Century Gothic" w:cs="Times New Roman"/>
                <w:color w:val="000000"/>
              </w:rPr>
              <w:t>(</w:t>
            </w: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head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>)</w:t>
            </w:r>
          </w:p>
        </w:tc>
      </w:tr>
      <w:tr w:rsidR="00DD3C67" w:rsidRPr="006E145C" w:rsidTr="00DD3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spellStart"/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i</w:t>
            </w:r>
            <w:proofErr w:type="spellEnd"/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>, y</w:t>
            </w:r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are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 xml:space="preserve"> pronounced like </w:t>
            </w:r>
            <w:proofErr w:type="spell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ee</w:t>
            </w:r>
            <w:proofErr w:type="spell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 xml:space="preserve"> in 'meet'</w:t>
            </w:r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ski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6E145C">
              <w:rPr>
                <w:rFonts w:ascii="Century Gothic" w:eastAsia="Times New Roman" w:hAnsi="Century Gothic" w:cs="Times New Roman"/>
                <w:color w:val="000000"/>
              </w:rPr>
              <w:t>(</w:t>
            </w: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skiing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>)</w:t>
            </w:r>
          </w:p>
        </w:tc>
      </w:tr>
      <w:tr w:rsidR="00DD3C67" w:rsidRPr="006E145C" w:rsidTr="00DD3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is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 xml:space="preserve"> pronounced like o in 'not'</w:t>
            </w:r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poste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6E145C">
              <w:rPr>
                <w:rFonts w:ascii="Century Gothic" w:eastAsia="Times New Roman" w:hAnsi="Century Gothic" w:cs="Times New Roman"/>
                <w:color w:val="000000"/>
              </w:rPr>
              <w:t>(</w:t>
            </w: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post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 xml:space="preserve"> office)</w:t>
            </w:r>
          </w:p>
        </w:tc>
      </w:tr>
      <w:tr w:rsidR="00DD3C67" w:rsidRPr="006E145C" w:rsidTr="00DD3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is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 xml:space="preserve"> pronounced like 'oh'</w:t>
            </w:r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spellStart"/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hôtel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6E145C">
              <w:rPr>
                <w:rFonts w:ascii="Century Gothic" w:eastAsia="Times New Roman" w:hAnsi="Century Gothic" w:cs="Times New Roman"/>
                <w:color w:val="000000"/>
              </w:rPr>
              <w:t>(</w:t>
            </w: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hotel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>)</w:t>
            </w:r>
          </w:p>
        </w:tc>
      </w:tr>
      <w:tr w:rsidR="00DD3C67" w:rsidRPr="006E145C" w:rsidTr="00DD3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u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this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 xml:space="preserve"> sound does not exist in English; say '</w:t>
            </w:r>
            <w:proofErr w:type="spell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oo</w:t>
            </w:r>
            <w:proofErr w:type="spell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>' with rounded lips</w:t>
            </w:r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vu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6E145C">
              <w:rPr>
                <w:rFonts w:ascii="Century Gothic" w:eastAsia="Times New Roman" w:hAnsi="Century Gothic" w:cs="Times New Roman"/>
                <w:color w:val="000000"/>
              </w:rPr>
              <w:t>(</w:t>
            </w: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seen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>)</w:t>
            </w:r>
          </w:p>
        </w:tc>
      </w:tr>
      <w:tr w:rsidR="00DD3C67" w:rsidRPr="006E145C" w:rsidTr="00DD3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spellStart"/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oi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is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 xml:space="preserve"> pronounced like '</w:t>
            </w:r>
            <w:proofErr w:type="spell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wah</w:t>
            </w:r>
            <w:proofErr w:type="spell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spellStart"/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roi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6E145C">
              <w:rPr>
                <w:rFonts w:ascii="Century Gothic" w:eastAsia="Times New Roman" w:hAnsi="Century Gothic" w:cs="Times New Roman"/>
                <w:color w:val="000000"/>
              </w:rPr>
              <w:t>(</w:t>
            </w: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king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>)</w:t>
            </w:r>
          </w:p>
        </w:tc>
      </w:tr>
      <w:tr w:rsidR="00DD3C67" w:rsidRPr="006E145C" w:rsidTr="00DD3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spellStart"/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ou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is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 xml:space="preserve"> pronounced like '</w:t>
            </w:r>
            <w:proofErr w:type="spell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oo</w:t>
            </w:r>
            <w:proofErr w:type="spell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spellStart"/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roue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6E145C">
              <w:rPr>
                <w:rFonts w:ascii="Century Gothic" w:eastAsia="Times New Roman" w:hAnsi="Century Gothic" w:cs="Times New Roman"/>
                <w:color w:val="000000"/>
              </w:rPr>
              <w:t>(</w:t>
            </w: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wheel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>)</w:t>
            </w:r>
          </w:p>
        </w:tc>
      </w:tr>
      <w:tr w:rsidR="00DD3C67" w:rsidRPr="006E145C" w:rsidTr="00DD3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spellStart"/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ai</w:t>
            </w:r>
            <w:proofErr w:type="spellEnd"/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 xml:space="preserve">, </w:t>
            </w:r>
            <w:proofErr w:type="spell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are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 xml:space="preserve"> pronounced like e in 'let'</w:t>
            </w:r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spellStart"/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laine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6E145C">
              <w:rPr>
                <w:rFonts w:ascii="Century Gothic" w:eastAsia="Times New Roman" w:hAnsi="Century Gothic" w:cs="Times New Roman"/>
                <w:color w:val="000000"/>
              </w:rPr>
              <w:t>(</w:t>
            </w: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wool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>)</w:t>
            </w:r>
          </w:p>
        </w:tc>
      </w:tr>
      <w:tr w:rsidR="00DD3C67" w:rsidRPr="006E145C" w:rsidTr="00DD3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au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>, eau</w:t>
            </w:r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are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 xml:space="preserve"> pronounced like 'oh'</w:t>
            </w:r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au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6E145C">
              <w:rPr>
                <w:rFonts w:ascii="Century Gothic" w:eastAsia="Times New Roman" w:hAnsi="Century Gothic" w:cs="Times New Roman"/>
                <w:color w:val="000000"/>
              </w:rPr>
              <w:t>(</w:t>
            </w: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to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 xml:space="preserve"> the)</w:t>
            </w:r>
          </w:p>
        </w:tc>
      </w:tr>
      <w:tr w:rsidR="00DD3C67" w:rsidRPr="006E145C" w:rsidTr="00DD3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spellStart"/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eu</w:t>
            </w:r>
            <w:proofErr w:type="spellEnd"/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 xml:space="preserve">, </w:t>
            </w:r>
            <w:proofErr w:type="spell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oeu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are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 xml:space="preserve"> pronounced like </w:t>
            </w:r>
            <w:proofErr w:type="spell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er</w:t>
            </w:r>
            <w:proofErr w:type="spell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 xml:space="preserve"> in 'her'</w:t>
            </w:r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proofErr w:type="spellStart"/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neuf</w:t>
            </w:r>
            <w:proofErr w:type="spellEnd"/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br/>
            </w:r>
            <w:proofErr w:type="spell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soeur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3C67" w:rsidRPr="006E145C" w:rsidRDefault="00DD3C67" w:rsidP="00DD3C67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6E145C">
              <w:rPr>
                <w:rFonts w:ascii="Century Gothic" w:eastAsia="Times New Roman" w:hAnsi="Century Gothic" w:cs="Times New Roman"/>
                <w:color w:val="000000"/>
              </w:rPr>
              <w:t>(</w:t>
            </w: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nine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>)</w:t>
            </w:r>
            <w:r w:rsidRPr="006E145C">
              <w:rPr>
                <w:rFonts w:ascii="Century Gothic" w:eastAsia="Times New Roman" w:hAnsi="Century Gothic" w:cs="Times New Roman"/>
                <w:color w:val="000000"/>
              </w:rPr>
              <w:br/>
              <w:t>(</w:t>
            </w:r>
            <w:proofErr w:type="gramStart"/>
            <w:r w:rsidRPr="006E145C">
              <w:rPr>
                <w:rFonts w:ascii="Century Gothic" w:eastAsia="Times New Roman" w:hAnsi="Century Gothic" w:cs="Times New Roman"/>
                <w:color w:val="000000"/>
              </w:rPr>
              <w:t>sister</w:t>
            </w:r>
            <w:proofErr w:type="gramEnd"/>
            <w:r w:rsidRPr="006E145C">
              <w:rPr>
                <w:rFonts w:ascii="Century Gothic" w:eastAsia="Times New Roman" w:hAnsi="Century Gothic" w:cs="Times New Roman"/>
                <w:color w:val="000000"/>
              </w:rPr>
              <w:t>)</w:t>
            </w:r>
          </w:p>
        </w:tc>
      </w:tr>
    </w:tbl>
    <w:p w:rsidR="00983C4F" w:rsidRPr="006E145C" w:rsidRDefault="00983C4F">
      <w:pPr>
        <w:rPr>
          <w:rFonts w:ascii="Century Gothic" w:hAnsi="Century Gothic"/>
        </w:rPr>
      </w:pPr>
    </w:p>
    <w:sectPr w:rsidR="00983C4F" w:rsidRPr="006E145C" w:rsidSect="001237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67"/>
    <w:rsid w:val="00123781"/>
    <w:rsid w:val="006E145C"/>
    <w:rsid w:val="00983C4F"/>
    <w:rsid w:val="00D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Macintosh Word</Application>
  <DocSecurity>0</DocSecurity>
  <Lines>7</Lines>
  <Paragraphs>2</Paragraphs>
  <ScaleCrop>false</ScaleCrop>
  <Company>Calgary Board of Education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2017-09-30T01:22:00Z</dcterms:created>
  <dcterms:modified xsi:type="dcterms:W3CDTF">2017-09-30T01:22:00Z</dcterms:modified>
</cp:coreProperties>
</file>